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AFE" w:rsidRPr="00040AFE" w:rsidRDefault="00040AFE" w:rsidP="0004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FE">
        <w:rPr>
          <w:rFonts w:ascii="Times New Roman" w:hAnsi="Times New Roman" w:cs="Times New Roman"/>
          <w:sz w:val="28"/>
          <w:szCs w:val="28"/>
        </w:rPr>
        <w:t>«О результатах надзорной деятельности в сфере соблюдения законодательства о безопасности дорожного движения»</w:t>
      </w:r>
    </w:p>
    <w:p w:rsidR="00040AFE" w:rsidRPr="00040AFE" w:rsidRDefault="00040AFE" w:rsidP="0004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AFE" w:rsidRPr="00040AFE" w:rsidRDefault="00040AFE" w:rsidP="0004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FE">
        <w:rPr>
          <w:rFonts w:ascii="Times New Roman" w:hAnsi="Times New Roman" w:cs="Times New Roman"/>
          <w:sz w:val="28"/>
          <w:szCs w:val="28"/>
        </w:rPr>
        <w:t>Прокуратурой района в рамках надзорной деятельности проведена проверка соблюдения законодательства о безопасности дорожного движения</w:t>
      </w:r>
    </w:p>
    <w:p w:rsidR="00040AFE" w:rsidRPr="00040AFE" w:rsidRDefault="00040AFE" w:rsidP="0004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FE">
        <w:rPr>
          <w:rFonts w:ascii="Times New Roman" w:hAnsi="Times New Roman" w:cs="Times New Roman"/>
          <w:sz w:val="28"/>
          <w:szCs w:val="28"/>
        </w:rPr>
        <w:t>По результатам проведенной проверки установлен факт наличия у лица, состоящего на учете у врача – психиатра с диагнозом «шизофрения параноидная», удостоверения на право управления транспортными средствами.</w:t>
      </w:r>
    </w:p>
    <w:p w:rsidR="00040AFE" w:rsidRPr="00040AFE" w:rsidRDefault="00040AFE" w:rsidP="0004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0AFE">
        <w:rPr>
          <w:rFonts w:ascii="Times New Roman" w:hAnsi="Times New Roman" w:cs="Times New Roman"/>
          <w:sz w:val="28"/>
          <w:szCs w:val="28"/>
        </w:rPr>
        <w:t>Учитывая, что управление транспортным средством при наличии медицинских противопоказаний создает угрозу транспортной безопасности и может повлечь причинение вреда жизни или здоровью граждан, прокуратурой района в суд направлено административное исковое заявление в порядке ст. 39 КАС РФ о прекращении права указанного лица на управление транспортными средствами.</w:t>
      </w:r>
    </w:p>
    <w:p w:rsidR="00040AFE" w:rsidRPr="00040AFE" w:rsidRDefault="00040AFE" w:rsidP="0004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FE">
        <w:rPr>
          <w:rFonts w:ascii="Times New Roman" w:hAnsi="Times New Roman" w:cs="Times New Roman"/>
          <w:sz w:val="28"/>
          <w:szCs w:val="28"/>
        </w:rPr>
        <w:t xml:space="preserve">Решением Волжского районного суда от 23.05.2019 исковые требования прокурора удовлетворены в полном объеме. </w:t>
      </w:r>
    </w:p>
    <w:p w:rsidR="00E645AB" w:rsidRDefault="00040AFE" w:rsidP="0004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FE">
        <w:rPr>
          <w:rFonts w:ascii="Times New Roman" w:hAnsi="Times New Roman" w:cs="Times New Roman"/>
          <w:sz w:val="28"/>
          <w:szCs w:val="28"/>
        </w:rPr>
        <w:t>Фактическое исполнение решения суда взято на контроль в прокуратуре района.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DF62-1080-40CD-B177-2D82D5D1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2019-05-28T06:19:00Z</dcterms:created>
  <dcterms:modified xsi:type="dcterms:W3CDTF">2019-05-28T06:19:00Z</dcterms:modified>
</cp:coreProperties>
</file>